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A28" w14:textId="15663F50" w:rsidR="00511D9D" w:rsidRP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</w:t>
      </w:r>
    </w:p>
    <w:p w14:paraId="0E978DEC" w14:textId="6D05A8CE" w:rsid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Разъяснения изменения законодательства</w:t>
      </w:r>
    </w:p>
    <w:p w14:paraId="4EFB8E18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r w:rsidRPr="008F6756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8F67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71B06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r w:rsidRPr="008F6756">
        <w:rPr>
          <w:rFonts w:ascii="Times New Roman" w:hAnsi="Times New Roman" w:cs="Times New Roman"/>
          <w:b/>
          <w:bCs/>
          <w:sz w:val="28"/>
          <w:szCs w:val="28"/>
        </w:rPr>
        <w:t>Сняты ограничения по бронированию мест, продаже и предоставлению путевок, а также допуску совершеннолетних лиц и военнослужащих в санаторно-курортные учреждения</w:t>
      </w:r>
      <w:r w:rsidRPr="008F67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8F6756" w:rsidRPr="008F6756" w14:paraId="6F999473" w14:textId="77777777" w:rsidTr="008F675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112489C7" w14:textId="0388EBDF" w:rsidR="008F6756" w:rsidRPr="008F6756" w:rsidRDefault="008F6756" w:rsidP="008F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5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447BBC8" wp14:editId="1CE11FAD">
                  <wp:extent cx="114300" cy="142875"/>
                  <wp:effectExtent l="0" t="0" r="0" b="9525"/>
                  <wp:docPr id="1" name="Рисунок 1" descr="C:\Users\Novikov.V.A\AppData\Local\Microsoft\Windows\INetCache\Content.MSO\DE524C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.V.A\AppData\Local\Microsoft\Windows\INetCache\Content.MSO\DE524C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64D8B" w14:textId="77777777" w:rsidR="008F6756" w:rsidRPr="008F6756" w:rsidRDefault="008F6756" w:rsidP="008F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56">
              <w:rPr>
                <w:rFonts w:ascii="Times New Roman" w:hAnsi="Times New Roman" w:cs="Times New Roman"/>
                <w:sz w:val="28"/>
                <w:szCs w:val="28"/>
              </w:rPr>
              <w:t>&lt;Письмо&gt; Минздрава России от 20.05.2022 N 17-5/И/1-8204</w:t>
            </w:r>
            <w:r w:rsidRPr="008F67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&lt;Об организации работы в федеральных государственных санаторно-курортных учреждениях&gt; </w:t>
            </w:r>
          </w:p>
        </w:tc>
      </w:tr>
    </w:tbl>
    <w:p w14:paraId="71E10080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r w:rsidRPr="008F6756">
        <w:rPr>
          <w:rFonts w:ascii="Times New Roman" w:hAnsi="Times New Roman" w:cs="Times New Roman"/>
          <w:sz w:val="28"/>
          <w:szCs w:val="28"/>
        </w:rPr>
        <w:t xml:space="preserve">Согласно тексту письма, необходимо: </w:t>
      </w:r>
    </w:p>
    <w:p w14:paraId="5FDD3119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r w:rsidRPr="008F6756">
        <w:rPr>
          <w:rFonts w:ascii="Times New Roman" w:hAnsi="Times New Roman" w:cs="Times New Roman"/>
          <w:sz w:val="28"/>
          <w:szCs w:val="28"/>
        </w:rPr>
        <w:t xml:space="preserve">обеспечить допуск совершеннолетних граждан, военнослужащих и лиц, приравненных к ним, и сотрудников в организации в соответствии с требованиями пункта 2.2 Приложения к методическим рекомендациям МР 3.1.0276-22, утвержденным Главным государственным санитарным врачом РФ 28.02.2022. </w:t>
      </w:r>
    </w:p>
    <w:p w14:paraId="43B17D00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r w:rsidRPr="008F6756">
        <w:rPr>
          <w:rFonts w:ascii="Times New Roman" w:hAnsi="Times New Roman" w:cs="Times New Roman"/>
          <w:sz w:val="28"/>
          <w:szCs w:val="28"/>
        </w:rPr>
        <w:t xml:space="preserve">обеспечить в организациях соблюдение санитарно-эпидемиологических требований по профилактике COVID-19, установленных Роспотребнадзором; </w:t>
      </w:r>
    </w:p>
    <w:p w14:paraId="0B153894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r w:rsidRPr="008F6756">
        <w:rPr>
          <w:rFonts w:ascii="Times New Roman" w:hAnsi="Times New Roman" w:cs="Times New Roman"/>
          <w:sz w:val="28"/>
          <w:szCs w:val="28"/>
        </w:rPr>
        <w:t xml:space="preserve">Признано недействующим письмо Минздрава России от 29.10.2021 N 10-0/И/1-17856. </w:t>
      </w:r>
    </w:p>
    <w:p w14:paraId="0D29D090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756" w:rsidRPr="008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F"/>
    <w:rsid w:val="00511D9D"/>
    <w:rsid w:val="008F6756"/>
    <w:rsid w:val="00F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9AD"/>
  <w15:chartTrackingRefBased/>
  <w15:docId w15:val="{BC6F6938-247A-43BB-9B61-AF9E141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Вячеслав Андреевич</dc:creator>
  <cp:keywords/>
  <dc:description/>
  <cp:lastModifiedBy>Новиков Вячеслав Андреевич</cp:lastModifiedBy>
  <cp:revision>3</cp:revision>
  <dcterms:created xsi:type="dcterms:W3CDTF">2022-07-27T09:34:00Z</dcterms:created>
  <dcterms:modified xsi:type="dcterms:W3CDTF">2022-07-27T09:38:00Z</dcterms:modified>
</cp:coreProperties>
</file>